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997.xml.htm"/>
      <w:bookmarkStart w:id="1" w:name="ksmarketforms739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GARNETT KEITHLY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23975 SORRENTO PARK</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CALABASAS</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NEONC TECHNOLOGIES HOLDINGS, INC.</w:t>
              </w:r>
            </w:hyperlink>
            <w:r>
              <w:rPr/>
              <w:t xml:space="preserve"> [ </w:t>
            </w:r>
            <w:r>
              <w:rPr>
                <w:rFonts w:ascii="Times;serif" w:hAnsi="Times;serif"/>
                <w:color w:val="0000FF"/>
                <w:sz w:val="24"/>
                <w:shd w:fill="FFFFFF" w:val="clear"/>
              </w:rPr>
              <w:t>NTHI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796"/>
        <w:gridCol w:w="449"/>
        <w:gridCol w:w="881"/>
        <w:gridCol w:w="1186"/>
        <w:gridCol w:w="991"/>
        <w:gridCol w:w="96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257</w:t>
            </w:r>
            <w:r>
              <w:rPr>
                <w:rFonts w:ascii="Times;serif" w:hAnsi="Times;serif"/>
                <w:color w:val="008000"/>
                <w:position w:val="7"/>
                <w:sz w:val="16"/>
                <w:sz w:val="20"/>
                <w:shd w:fill="FFFFFF" w:val="clear"/>
              </w:rPr>
              <w:t>(1)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3.8948</w:t>
            </w:r>
            <w:r>
              <w:rPr>
                <w:rFonts w:ascii="Times;serif" w:hAnsi="Times;serif"/>
                <w:color w:val="008000"/>
                <w:position w:val="7"/>
                <w:sz w:val="16"/>
                <w:sz w:val="20"/>
                <w:shd w:fill="FFFFFF" w:val="clear"/>
              </w:rPr>
              <w:t>(2)</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242,357</w:t>
            </w:r>
            <w:r>
              <w:rPr>
                <w:rFonts w:ascii="Times;serif" w:hAnsi="Times;serif"/>
                <w:color w:val="008000"/>
                <w:position w:val="7"/>
                <w:sz w:val="16"/>
                <w:sz w:val="20"/>
                <w:shd w:fill="FFFFFF" w:val="clear"/>
              </w:rPr>
              <w:t>(3)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44,053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HCWG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aggregate number of shares (the "Shares") of common stock of Issuer purchased by the Reporting Person on the same date at different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purchase price. The Shares were purchased at prices ranging from $3.87 to $3.92 per share, inclusive. Full information regarding the number of Shares purchased at each price shall be provided to the Securities and Exchange Commission staff, Issuer or any security 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of common stock held by certain members of Reporting Person's immediate family of which Reporting Person disclaims beneficial ownership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Reporting Person is the beneficial onwer of such shares by virtue of being the sole member of The Hilkiah Group LLC ("Hilkiah"), which holds a 4.3% interest in HCWG LLC, a Delaware limited liability company ("HCWG"). HCWG is the direct holder of such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KEITHLY GARNETT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7371" TargetMode="External"/><Relationship Id="rId5" Type="http://schemas.openxmlformats.org/officeDocument/2006/relationships/hyperlink" Target="http://www.sec.gov/cgi-bin/browse-edgar?action=getcompany&amp;CIK=0001979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721</Words>
  <Characters>3903</Characters>
  <CharactersWithSpaces>4548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