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23,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0001979414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NEONC TECHNOLOGIES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333-296788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79414" TargetMode="External"/><Relationship Id="rId9" Type="http://schemas.openxmlformats.org/officeDocument/2006/relationships/hyperlink" Target="http://www.sec.gov/cgi-bin/browse-edgar?action=getcompany&amp;filenum=333-2967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2026-06-24T05:35:04Z</dcterms:created>
  <dcterms:modified xsi:type="dcterms:W3CDTF">2026-06-24T05:35:04Z</dcterms:modified>
</cp:coreProperties>
</file>